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BD1" w:rsidRPr="00EA166C" w:rsidRDefault="00C74BD1" w:rsidP="00C74BD1">
      <w:pPr>
        <w:contextualSpacing/>
        <w:jc w:val="center"/>
        <w:rPr>
          <w:rFonts w:ascii="Times New Roman" w:hAnsi="Times New Roman"/>
          <w:i/>
          <w:sz w:val="24"/>
          <w:szCs w:val="24"/>
        </w:rPr>
      </w:pPr>
      <w:r w:rsidRPr="00EA166C">
        <w:rPr>
          <w:rFonts w:ascii="Times New Roman" w:hAnsi="Times New Roman"/>
          <w:i/>
          <w:sz w:val="24"/>
          <w:szCs w:val="24"/>
        </w:rPr>
        <w:t>Прокуратура</w:t>
      </w:r>
      <w:r>
        <w:rPr>
          <w:rFonts w:ascii="Times New Roman" w:hAnsi="Times New Roman"/>
          <w:i/>
          <w:sz w:val="24"/>
          <w:szCs w:val="24"/>
        </w:rPr>
        <w:t xml:space="preserve"> </w:t>
      </w:r>
      <w:proofErr w:type="spellStart"/>
      <w:r w:rsidR="0097126E">
        <w:rPr>
          <w:rFonts w:ascii="Times New Roman" w:hAnsi="Times New Roman"/>
          <w:i/>
          <w:sz w:val="24"/>
          <w:szCs w:val="24"/>
        </w:rPr>
        <w:t>Белохолуницкого</w:t>
      </w:r>
      <w:proofErr w:type="spellEnd"/>
      <w:r w:rsidR="0097126E">
        <w:rPr>
          <w:rFonts w:ascii="Times New Roman" w:hAnsi="Times New Roman"/>
          <w:i/>
          <w:sz w:val="24"/>
          <w:szCs w:val="24"/>
        </w:rPr>
        <w:t xml:space="preserve"> района</w:t>
      </w:r>
      <w:r w:rsidRPr="00EA166C">
        <w:rPr>
          <w:rFonts w:ascii="Times New Roman" w:hAnsi="Times New Roman"/>
          <w:i/>
          <w:sz w:val="24"/>
          <w:szCs w:val="24"/>
        </w:rPr>
        <w:t xml:space="preserve"> </w:t>
      </w:r>
    </w:p>
    <w:p w:rsidR="00C74BD1" w:rsidRPr="00EA166C" w:rsidRDefault="00C74BD1" w:rsidP="00C74BD1">
      <w:pPr>
        <w:contextualSpacing/>
        <w:jc w:val="center"/>
        <w:rPr>
          <w:rFonts w:ascii="Times New Roman" w:hAnsi="Times New Roman"/>
          <w:i/>
          <w:sz w:val="24"/>
          <w:szCs w:val="24"/>
        </w:rPr>
      </w:pPr>
      <w:r w:rsidRPr="00EA166C">
        <w:rPr>
          <w:rFonts w:ascii="Times New Roman" w:hAnsi="Times New Roman"/>
          <w:i/>
          <w:sz w:val="24"/>
          <w:szCs w:val="24"/>
        </w:rPr>
        <w:t>***</w:t>
      </w:r>
    </w:p>
    <w:p w:rsidR="00C74BD1" w:rsidRPr="00EA166C" w:rsidRDefault="00C74BD1" w:rsidP="00C74BD1">
      <w:pPr>
        <w:contextualSpacing/>
        <w:jc w:val="center"/>
        <w:rPr>
          <w:rFonts w:ascii="Times New Roman" w:hAnsi="Times New Roman"/>
          <w:sz w:val="24"/>
          <w:szCs w:val="24"/>
        </w:rPr>
      </w:pPr>
    </w:p>
    <w:p w:rsidR="00C74BD1" w:rsidRPr="00B41B1D" w:rsidRDefault="00C74BD1" w:rsidP="00C74BD1">
      <w:pPr>
        <w:contextualSpacing/>
        <w:jc w:val="center"/>
        <w:rPr>
          <w:rFonts w:ascii="Times New Roman" w:hAnsi="Times New Roman"/>
        </w:rPr>
      </w:pPr>
    </w:p>
    <w:p w:rsidR="00C74BD1" w:rsidRDefault="00C74BD1" w:rsidP="00C74BD1">
      <w:pPr>
        <w:contextualSpacing/>
        <w:jc w:val="center"/>
        <w:rPr>
          <w:rFonts w:ascii="Times New Roman" w:hAnsi="Times New Roman"/>
          <w:sz w:val="19"/>
          <w:szCs w:val="19"/>
        </w:rPr>
      </w:pPr>
      <w:r>
        <w:rPr>
          <w:rFonts w:ascii="Times New Roman" w:hAnsi="Times New Roman"/>
          <w:noProof/>
          <w:sz w:val="19"/>
          <w:szCs w:val="19"/>
          <w:lang w:eastAsia="ru-RU"/>
        </w:rPr>
        <w:drawing>
          <wp:inline distT="0" distB="0" distL="0" distR="0">
            <wp:extent cx="927735" cy="941070"/>
            <wp:effectExtent l="0" t="0" r="5715" b="0"/>
            <wp:docPr id="2" name="Рисунок 2" descr="i?id=582014903-09-72&amp;n=21">
              <a:hlinkClick xmlns:a="http://schemas.openxmlformats.org/drawingml/2006/main" r:id="rId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id=582014903-09-72&amp;n=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27735" cy="941070"/>
                    </a:xfrm>
                    <a:prstGeom prst="rect">
                      <a:avLst/>
                    </a:prstGeom>
                    <a:noFill/>
                    <a:ln>
                      <a:noFill/>
                    </a:ln>
                  </pic:spPr>
                </pic:pic>
              </a:graphicData>
            </a:graphic>
          </wp:inline>
        </w:drawing>
      </w:r>
    </w:p>
    <w:p w:rsidR="00C74BD1" w:rsidRPr="00D67703" w:rsidRDefault="00C74BD1" w:rsidP="00C74BD1">
      <w:pPr>
        <w:pStyle w:val="a3"/>
        <w:ind w:right="272"/>
        <w:contextualSpacing/>
        <w:rPr>
          <w:rFonts w:cs="Times New Roman"/>
          <w:b/>
          <w:sz w:val="48"/>
          <w:szCs w:val="48"/>
          <w:lang w:val="en-US"/>
        </w:rPr>
      </w:pPr>
    </w:p>
    <w:p w:rsidR="00C74BD1" w:rsidRDefault="00C74BD1" w:rsidP="00C74BD1">
      <w:pPr>
        <w:pStyle w:val="a3"/>
        <w:ind w:right="272"/>
        <w:contextualSpacing/>
        <w:jc w:val="center"/>
        <w:rPr>
          <w:rFonts w:cs="Times New Roman"/>
          <w:b/>
          <w:sz w:val="44"/>
          <w:szCs w:val="44"/>
        </w:rPr>
      </w:pPr>
    </w:p>
    <w:p w:rsidR="00C74BD1" w:rsidRPr="00FA1292" w:rsidRDefault="00C74BD1" w:rsidP="00C74BD1">
      <w:pPr>
        <w:pStyle w:val="a3"/>
        <w:ind w:right="272"/>
        <w:contextualSpacing/>
        <w:jc w:val="center"/>
        <w:rPr>
          <w:rFonts w:cs="Times New Roman"/>
          <w:b/>
          <w:sz w:val="44"/>
          <w:szCs w:val="44"/>
        </w:rPr>
      </w:pPr>
      <w:r>
        <w:rPr>
          <w:rFonts w:cs="Times New Roman"/>
          <w:b/>
          <w:sz w:val="44"/>
          <w:szCs w:val="44"/>
        </w:rPr>
        <w:t xml:space="preserve">Как не стать </w:t>
      </w:r>
      <w:r w:rsidR="00331078">
        <w:rPr>
          <w:rFonts w:cs="Times New Roman"/>
          <w:b/>
          <w:sz w:val="44"/>
          <w:szCs w:val="44"/>
        </w:rPr>
        <w:t xml:space="preserve">жертвой </w:t>
      </w:r>
      <w:r w:rsidR="00FA1292">
        <w:rPr>
          <w:rFonts w:cs="Times New Roman"/>
          <w:b/>
          <w:sz w:val="44"/>
          <w:szCs w:val="44"/>
        </w:rPr>
        <w:t>преступления</w:t>
      </w:r>
    </w:p>
    <w:p w:rsidR="00C74BD1" w:rsidRPr="00C74BD1" w:rsidRDefault="00C74BD1" w:rsidP="00C74BD1">
      <w:pPr>
        <w:pStyle w:val="a3"/>
        <w:ind w:right="272"/>
        <w:contextualSpacing/>
        <w:jc w:val="center"/>
        <w:rPr>
          <w:rFonts w:cs="Times New Roman"/>
          <w:b/>
          <w:sz w:val="44"/>
          <w:szCs w:val="44"/>
        </w:rPr>
      </w:pPr>
    </w:p>
    <w:p w:rsidR="00C74BD1" w:rsidRPr="00C74BD1" w:rsidRDefault="00C74BD1" w:rsidP="00C74BD1">
      <w:pPr>
        <w:pStyle w:val="a3"/>
        <w:ind w:right="272"/>
        <w:contextualSpacing/>
        <w:jc w:val="center"/>
        <w:rPr>
          <w:rFonts w:cs="Times New Roman"/>
          <w:sz w:val="19"/>
          <w:szCs w:val="19"/>
        </w:rPr>
      </w:pPr>
    </w:p>
    <w:p w:rsidR="00C74BD1" w:rsidRPr="00B41B1D" w:rsidRDefault="00C74BD1" w:rsidP="00C74BD1">
      <w:pPr>
        <w:pStyle w:val="a3"/>
        <w:ind w:right="272"/>
        <w:contextualSpacing/>
        <w:jc w:val="center"/>
        <w:rPr>
          <w:rFonts w:cs="Times New Roman"/>
          <w:sz w:val="19"/>
          <w:szCs w:val="19"/>
        </w:rPr>
      </w:pPr>
    </w:p>
    <w:p w:rsidR="00C74BD1" w:rsidRPr="00D67703" w:rsidRDefault="00C74BD1" w:rsidP="00C74BD1">
      <w:pPr>
        <w:pStyle w:val="a3"/>
        <w:tabs>
          <w:tab w:val="left" w:pos="1660"/>
          <w:tab w:val="center" w:pos="2165"/>
        </w:tabs>
        <w:ind w:right="272"/>
        <w:contextualSpacing/>
        <w:rPr>
          <w:rFonts w:cs="Times New Roman"/>
          <w:sz w:val="20"/>
          <w:szCs w:val="20"/>
          <w:lang w:val="en-US"/>
        </w:rPr>
      </w:pPr>
      <w:r w:rsidRPr="00C74BD1">
        <w:rPr>
          <w:rFonts w:cs="Times New Roman"/>
          <w:noProof/>
          <w:sz w:val="20"/>
          <w:szCs w:val="20"/>
          <w:lang w:eastAsia="ru-RU" w:bidi="ar-SA"/>
        </w:rPr>
        <w:drawing>
          <wp:inline distT="0" distB="0" distL="0" distR="0" wp14:anchorId="2BB49CD3" wp14:editId="4AF1125C">
            <wp:extent cx="3253061" cy="2312895"/>
            <wp:effectExtent l="0" t="0" r="5080" b="0"/>
            <wp:docPr id="3" name="Рисунок 3" descr="http://xn----7sbbad9aesg2diav.xn--p1ai/wp-content/uploads/2021/04/5f6ad8c369339745267282-2048x13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xn----7sbbad9aesg2diav.xn--p1ai/wp-content/uploads/2021/04/5f6ad8c369339745267282-2048x1302.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51214" cy="2311582"/>
                    </a:xfrm>
                    <a:prstGeom prst="rect">
                      <a:avLst/>
                    </a:prstGeom>
                    <a:ln>
                      <a:noFill/>
                    </a:ln>
                    <a:effectLst>
                      <a:softEdge rad="112500"/>
                    </a:effectLst>
                  </pic:spPr>
                </pic:pic>
              </a:graphicData>
            </a:graphic>
          </wp:inline>
        </w:drawing>
      </w:r>
    </w:p>
    <w:p w:rsidR="00C74BD1" w:rsidRDefault="00C74BD1" w:rsidP="00C74BD1">
      <w:pPr>
        <w:pStyle w:val="a3"/>
        <w:tabs>
          <w:tab w:val="left" w:pos="1660"/>
          <w:tab w:val="center" w:pos="2165"/>
        </w:tabs>
        <w:ind w:right="272"/>
        <w:contextualSpacing/>
        <w:rPr>
          <w:rFonts w:cs="Times New Roman"/>
          <w:sz w:val="20"/>
          <w:szCs w:val="20"/>
        </w:rPr>
      </w:pPr>
    </w:p>
    <w:p w:rsidR="00C74BD1" w:rsidRDefault="00C74BD1" w:rsidP="00C74BD1">
      <w:pPr>
        <w:pStyle w:val="a3"/>
        <w:tabs>
          <w:tab w:val="left" w:pos="1660"/>
          <w:tab w:val="center" w:pos="2165"/>
        </w:tabs>
        <w:ind w:right="272"/>
        <w:contextualSpacing/>
        <w:jc w:val="center"/>
        <w:rPr>
          <w:rFonts w:cs="Times New Roman"/>
          <w:sz w:val="20"/>
          <w:szCs w:val="20"/>
        </w:rPr>
      </w:pPr>
    </w:p>
    <w:p w:rsidR="00C74BD1" w:rsidRDefault="00C74BD1" w:rsidP="00C74BD1">
      <w:pPr>
        <w:pStyle w:val="a3"/>
        <w:tabs>
          <w:tab w:val="left" w:pos="1660"/>
          <w:tab w:val="center" w:pos="2165"/>
        </w:tabs>
        <w:ind w:right="272"/>
        <w:contextualSpacing/>
        <w:jc w:val="center"/>
        <w:rPr>
          <w:rFonts w:cs="Times New Roman"/>
          <w:sz w:val="20"/>
          <w:szCs w:val="20"/>
        </w:rPr>
      </w:pPr>
    </w:p>
    <w:p w:rsidR="00C74BD1" w:rsidRDefault="00C74BD1" w:rsidP="00C74BD1">
      <w:pPr>
        <w:pStyle w:val="a3"/>
        <w:tabs>
          <w:tab w:val="left" w:pos="1660"/>
          <w:tab w:val="center" w:pos="2165"/>
        </w:tabs>
        <w:ind w:right="272"/>
        <w:contextualSpacing/>
        <w:jc w:val="center"/>
        <w:rPr>
          <w:rFonts w:cs="Times New Roman"/>
          <w:sz w:val="20"/>
          <w:szCs w:val="20"/>
        </w:rPr>
      </w:pPr>
    </w:p>
    <w:p w:rsidR="00C74BD1" w:rsidRDefault="0097126E" w:rsidP="00C74BD1">
      <w:pPr>
        <w:pStyle w:val="a3"/>
        <w:ind w:right="272"/>
        <w:contextualSpacing/>
        <w:jc w:val="center"/>
        <w:rPr>
          <w:rFonts w:cs="Times New Roman"/>
          <w:sz w:val="20"/>
          <w:szCs w:val="20"/>
        </w:rPr>
      </w:pPr>
      <w:r>
        <w:rPr>
          <w:rFonts w:cs="Times New Roman"/>
          <w:sz w:val="20"/>
          <w:szCs w:val="20"/>
        </w:rPr>
        <w:t>г. Белая Холуница</w:t>
      </w:r>
    </w:p>
    <w:p w:rsidR="0097126E" w:rsidRPr="00245FE3" w:rsidRDefault="0097126E" w:rsidP="00C74BD1">
      <w:pPr>
        <w:pStyle w:val="a3"/>
        <w:ind w:right="272"/>
        <w:contextualSpacing/>
        <w:jc w:val="center"/>
        <w:rPr>
          <w:rFonts w:cs="Times New Roman"/>
          <w:sz w:val="20"/>
          <w:szCs w:val="20"/>
        </w:rPr>
      </w:pPr>
      <w:r>
        <w:rPr>
          <w:rFonts w:cs="Times New Roman"/>
          <w:sz w:val="20"/>
          <w:szCs w:val="20"/>
        </w:rPr>
        <w:t>2022</w:t>
      </w:r>
    </w:p>
    <w:p w:rsidR="00FA1292" w:rsidRDefault="00FA1292" w:rsidP="00FA1292">
      <w:pPr>
        <w:ind w:firstLine="567"/>
        <w:jc w:val="left"/>
        <w:rPr>
          <w:rFonts w:ascii="Times New Roman" w:hAnsi="Times New Roman"/>
          <w:sz w:val="28"/>
          <w:szCs w:val="28"/>
        </w:rPr>
      </w:pPr>
      <w:r w:rsidRPr="00FA1292">
        <w:rPr>
          <w:rFonts w:ascii="Times New Roman" w:hAnsi="Times New Roman"/>
          <w:sz w:val="28"/>
          <w:szCs w:val="28"/>
        </w:rPr>
        <w:t xml:space="preserve">Наиболее важной проблемой в современном российском обществе является сохранение высокого уровня </w:t>
      </w:r>
      <w:r w:rsidR="0097126E">
        <w:rPr>
          <w:rFonts w:ascii="Times New Roman" w:hAnsi="Times New Roman"/>
          <w:sz w:val="28"/>
          <w:szCs w:val="28"/>
        </w:rPr>
        <w:t>преступности.  За прошедший 2021</w:t>
      </w:r>
      <w:r w:rsidRPr="00FA1292">
        <w:rPr>
          <w:rFonts w:ascii="Times New Roman" w:hAnsi="Times New Roman"/>
          <w:sz w:val="28"/>
          <w:szCs w:val="28"/>
        </w:rPr>
        <w:t xml:space="preserve"> </w:t>
      </w:r>
      <w:proofErr w:type="gramStart"/>
      <w:r w:rsidRPr="00FA1292">
        <w:rPr>
          <w:rFonts w:ascii="Times New Roman" w:hAnsi="Times New Roman"/>
          <w:sz w:val="28"/>
          <w:szCs w:val="28"/>
        </w:rPr>
        <w:t>год  более</w:t>
      </w:r>
      <w:proofErr w:type="gramEnd"/>
      <w:r w:rsidRPr="00FA1292">
        <w:rPr>
          <w:rFonts w:ascii="Times New Roman" w:hAnsi="Times New Roman"/>
          <w:sz w:val="28"/>
          <w:szCs w:val="28"/>
        </w:rPr>
        <w:t xml:space="preserve"> чем в  50 регионах страны отмечается рост преступности.</w:t>
      </w:r>
    </w:p>
    <w:p w:rsidR="00FA1292" w:rsidRPr="00FA1292" w:rsidRDefault="00FA1292" w:rsidP="00FA1292">
      <w:pPr>
        <w:ind w:firstLine="567"/>
        <w:jc w:val="left"/>
        <w:rPr>
          <w:rFonts w:ascii="Times New Roman" w:hAnsi="Times New Roman"/>
          <w:sz w:val="28"/>
          <w:szCs w:val="28"/>
        </w:rPr>
      </w:pPr>
    </w:p>
    <w:p w:rsidR="00C74BD1" w:rsidRDefault="00FA1292" w:rsidP="00331078">
      <w:pPr>
        <w:ind w:firstLine="567"/>
        <w:jc w:val="left"/>
        <w:rPr>
          <w:rFonts w:ascii="Times New Roman" w:hAnsi="Times New Roman"/>
          <w:sz w:val="28"/>
          <w:szCs w:val="24"/>
        </w:rPr>
      </w:pPr>
      <w:r w:rsidRPr="00FA1292">
        <w:rPr>
          <w:rFonts w:ascii="Times New Roman" w:hAnsi="Times New Roman"/>
          <w:sz w:val="28"/>
          <w:szCs w:val="24"/>
        </w:rPr>
        <w:t>Зачастую люди сами привлекают к себе повышенное внимание злоумышленников. Например, человек пересчитывает в людном месте довольно крупную сумму денег, а затем направляется в темный переулок, не задумываясь о последствиях или же девушка, которая ночью садится в автомобиль к неизвестному человеку, занимающемуся частным извозом, чтобы добраться до дома, хотя могла бы попросить о помощи родственника или воспользоваться услугами официальной службы такси.</w:t>
      </w:r>
    </w:p>
    <w:p w:rsidR="00FA1292" w:rsidRDefault="00FA1292" w:rsidP="00FA1292">
      <w:pPr>
        <w:jc w:val="left"/>
        <w:rPr>
          <w:rFonts w:ascii="Times New Roman" w:hAnsi="Times New Roman"/>
          <w:sz w:val="28"/>
          <w:szCs w:val="24"/>
        </w:rPr>
      </w:pPr>
    </w:p>
    <w:p w:rsidR="00FA1292" w:rsidRPr="00FA1292" w:rsidRDefault="00331078" w:rsidP="00FA1292">
      <w:pPr>
        <w:jc w:val="center"/>
        <w:rPr>
          <w:rFonts w:ascii="Times New Roman" w:hAnsi="Times New Roman"/>
          <w:sz w:val="28"/>
          <w:szCs w:val="24"/>
        </w:rPr>
      </w:pPr>
      <w:r>
        <w:rPr>
          <w:noProof/>
          <w:lang w:eastAsia="ru-RU"/>
        </w:rPr>
        <w:drawing>
          <wp:inline distT="0" distB="0" distL="0" distR="0" wp14:anchorId="6049E499" wp14:editId="0DD39EA5">
            <wp:extent cx="2460812" cy="1640487"/>
            <wp:effectExtent l="0" t="0" r="0" b="0"/>
            <wp:docPr id="4" name="Рисунок 4" descr="http://ryazan-news.net/img/20201021/0edca2e6d3a724a57436e16d8d73eb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yazan-news.net/img/20201021/0edca2e6d3a724a57436e16d8d73eb4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231" cy="1648099"/>
                    </a:xfrm>
                    <a:prstGeom prst="rect">
                      <a:avLst/>
                    </a:prstGeom>
                    <a:ln>
                      <a:noFill/>
                    </a:ln>
                    <a:effectLst>
                      <a:softEdge rad="112500"/>
                    </a:effectLst>
                  </pic:spPr>
                </pic:pic>
              </a:graphicData>
            </a:graphic>
          </wp:inline>
        </w:drawing>
      </w:r>
    </w:p>
    <w:p w:rsidR="00C74BD1" w:rsidRDefault="00C74BD1" w:rsidP="00C74BD1">
      <w:pPr>
        <w:jc w:val="center"/>
        <w:rPr>
          <w:rFonts w:ascii="Times New Roman" w:hAnsi="Times New Roman"/>
          <w:b/>
          <w:i/>
          <w:sz w:val="24"/>
          <w:szCs w:val="24"/>
        </w:rPr>
      </w:pPr>
      <w:r>
        <w:rPr>
          <w:rFonts w:ascii="Times New Roman" w:hAnsi="Times New Roman"/>
          <w:b/>
          <w:i/>
          <w:sz w:val="24"/>
          <w:szCs w:val="24"/>
        </w:rPr>
        <w:t xml:space="preserve">Прокуратура </w:t>
      </w:r>
      <w:proofErr w:type="spellStart"/>
      <w:r w:rsidR="0097126E">
        <w:rPr>
          <w:rFonts w:ascii="Times New Roman" w:hAnsi="Times New Roman"/>
          <w:b/>
          <w:i/>
          <w:sz w:val="24"/>
          <w:szCs w:val="24"/>
        </w:rPr>
        <w:t>Белохолуницкого</w:t>
      </w:r>
      <w:proofErr w:type="spellEnd"/>
      <w:r w:rsidR="0097126E">
        <w:rPr>
          <w:rFonts w:ascii="Times New Roman" w:hAnsi="Times New Roman"/>
          <w:b/>
          <w:i/>
          <w:sz w:val="24"/>
          <w:szCs w:val="24"/>
        </w:rPr>
        <w:t xml:space="preserve"> района</w:t>
      </w:r>
    </w:p>
    <w:p w:rsidR="00C74BD1" w:rsidRDefault="0097126E" w:rsidP="00C74BD1">
      <w:pPr>
        <w:jc w:val="center"/>
        <w:rPr>
          <w:rFonts w:ascii="Times New Roman" w:hAnsi="Times New Roman"/>
          <w:i/>
          <w:sz w:val="24"/>
          <w:szCs w:val="24"/>
        </w:rPr>
      </w:pPr>
      <w:proofErr w:type="gramStart"/>
      <w:r>
        <w:rPr>
          <w:rFonts w:ascii="Times New Roman" w:hAnsi="Times New Roman"/>
          <w:i/>
          <w:sz w:val="24"/>
          <w:szCs w:val="24"/>
        </w:rPr>
        <w:t>613200  г.</w:t>
      </w:r>
      <w:proofErr w:type="gramEnd"/>
      <w:r>
        <w:rPr>
          <w:rFonts w:ascii="Times New Roman" w:hAnsi="Times New Roman"/>
          <w:i/>
          <w:sz w:val="24"/>
          <w:szCs w:val="24"/>
        </w:rPr>
        <w:t xml:space="preserve"> Белая Холуница</w:t>
      </w:r>
      <w:r w:rsidR="00C74BD1">
        <w:rPr>
          <w:rFonts w:ascii="Times New Roman" w:hAnsi="Times New Roman"/>
          <w:i/>
          <w:sz w:val="24"/>
          <w:szCs w:val="24"/>
        </w:rPr>
        <w:t xml:space="preserve">, ул. </w:t>
      </w:r>
      <w:r>
        <w:rPr>
          <w:rFonts w:ascii="Times New Roman" w:hAnsi="Times New Roman"/>
          <w:i/>
          <w:sz w:val="24"/>
          <w:szCs w:val="24"/>
        </w:rPr>
        <w:t>Глазырина, д.7В</w:t>
      </w:r>
    </w:p>
    <w:p w:rsidR="00C74BD1" w:rsidRPr="004C3F39" w:rsidRDefault="0097126E" w:rsidP="00C74BD1">
      <w:pPr>
        <w:jc w:val="center"/>
        <w:rPr>
          <w:rFonts w:ascii="Times New Roman" w:hAnsi="Times New Roman"/>
          <w:i/>
        </w:rPr>
      </w:pPr>
      <w:r>
        <w:rPr>
          <w:rFonts w:ascii="Times New Roman" w:hAnsi="Times New Roman"/>
          <w:i/>
        </w:rPr>
        <w:t>+7(8332) 4-18-45</w:t>
      </w:r>
    </w:p>
    <w:p w:rsidR="00331078" w:rsidRPr="00331078" w:rsidRDefault="00331078" w:rsidP="0097126E">
      <w:pPr>
        <w:ind w:left="142"/>
        <w:rPr>
          <w:rFonts w:ascii="Times New Roman" w:hAnsi="Times New Roman"/>
          <w:sz w:val="28"/>
          <w:szCs w:val="28"/>
        </w:rPr>
      </w:pPr>
      <w:r w:rsidRPr="00331078">
        <w:rPr>
          <w:rFonts w:ascii="Times New Roman" w:hAnsi="Times New Roman"/>
          <w:sz w:val="28"/>
          <w:szCs w:val="28"/>
        </w:rPr>
        <w:t>Что бы минимизировать вероятность стать жертвой преступника необходимо придерживаться следующих советов:</w:t>
      </w:r>
    </w:p>
    <w:p w:rsidR="00331078" w:rsidRPr="00331078" w:rsidRDefault="00331078" w:rsidP="00331078">
      <w:pPr>
        <w:ind w:left="142" w:firstLine="283"/>
        <w:rPr>
          <w:rFonts w:ascii="Times New Roman" w:hAnsi="Times New Roman"/>
          <w:sz w:val="28"/>
          <w:szCs w:val="28"/>
        </w:rPr>
      </w:pPr>
    </w:p>
    <w:p w:rsidR="00331078" w:rsidRPr="00331078" w:rsidRDefault="00331078" w:rsidP="00331078">
      <w:pPr>
        <w:ind w:left="142" w:firstLine="283"/>
        <w:rPr>
          <w:rFonts w:ascii="Times New Roman" w:hAnsi="Times New Roman"/>
          <w:sz w:val="28"/>
          <w:szCs w:val="28"/>
        </w:rPr>
      </w:pPr>
      <w:r w:rsidRPr="00331078">
        <w:rPr>
          <w:rFonts w:ascii="Times New Roman" w:hAnsi="Times New Roman"/>
          <w:sz w:val="28"/>
          <w:szCs w:val="28"/>
        </w:rPr>
        <w:t>- если у вас возникла необходимость пройтись по улице в темное время суток, выбирайте не короткий путь, а безопасный – тот который лучше освещен, на котором находится больше людей;</w:t>
      </w:r>
    </w:p>
    <w:p w:rsidR="00331078" w:rsidRPr="00331078" w:rsidRDefault="00331078" w:rsidP="00331078">
      <w:pPr>
        <w:ind w:left="142" w:firstLine="283"/>
        <w:rPr>
          <w:rFonts w:ascii="Times New Roman" w:hAnsi="Times New Roman"/>
          <w:sz w:val="28"/>
          <w:szCs w:val="28"/>
        </w:rPr>
      </w:pPr>
    </w:p>
    <w:p w:rsidR="00331078" w:rsidRPr="00331078" w:rsidRDefault="00331078" w:rsidP="00331078">
      <w:pPr>
        <w:ind w:left="142" w:firstLine="283"/>
        <w:rPr>
          <w:rFonts w:ascii="Times New Roman" w:hAnsi="Times New Roman"/>
          <w:sz w:val="28"/>
          <w:szCs w:val="28"/>
        </w:rPr>
      </w:pPr>
      <w:r w:rsidRPr="00331078">
        <w:rPr>
          <w:rFonts w:ascii="Times New Roman" w:hAnsi="Times New Roman"/>
          <w:sz w:val="28"/>
          <w:szCs w:val="28"/>
        </w:rPr>
        <w:t>- избегайте на своем пути пустынных скверов, дворов, неосвещенных подземных переходов. Старайтесь не ходить вдоль производственных построек, глухих заборов, даже если это удлинит ваш путь и потребует дополнительное время на дорогу;</w:t>
      </w:r>
    </w:p>
    <w:p w:rsidR="00331078" w:rsidRPr="00331078" w:rsidRDefault="00331078" w:rsidP="00331078">
      <w:pPr>
        <w:ind w:left="142" w:firstLine="283"/>
        <w:rPr>
          <w:rFonts w:ascii="Times New Roman" w:hAnsi="Times New Roman"/>
          <w:sz w:val="28"/>
          <w:szCs w:val="28"/>
        </w:rPr>
      </w:pPr>
    </w:p>
    <w:p w:rsidR="00C74BD1" w:rsidRDefault="00331078" w:rsidP="00331078">
      <w:pPr>
        <w:ind w:left="142" w:firstLine="283"/>
        <w:rPr>
          <w:rFonts w:ascii="Times New Roman" w:hAnsi="Times New Roman"/>
          <w:sz w:val="28"/>
          <w:szCs w:val="28"/>
        </w:rPr>
      </w:pPr>
      <w:r w:rsidRPr="00331078">
        <w:rPr>
          <w:rFonts w:ascii="Times New Roman" w:hAnsi="Times New Roman"/>
          <w:sz w:val="28"/>
          <w:szCs w:val="28"/>
        </w:rPr>
        <w:t>- идя по тротуару, держитесь ближе к проезжей части улицы - так меньше шансов, что на вас могут напасть из подворотни или из-за угла, если на малолюдной улице навстречу идет не трезвая компания или шумная группа людей, перейдите на другую сторону, не поворачивайте назад, резкий разворот непосредственно перед ними может спровоцировать конфликт, поскольку они почувствуют неуверенность с вашей стороны;</w:t>
      </w:r>
    </w:p>
    <w:p w:rsidR="00331078" w:rsidRPr="00331078" w:rsidRDefault="00331078" w:rsidP="0097126E">
      <w:pPr>
        <w:pStyle w:val="a7"/>
        <w:shd w:val="clear" w:color="auto" w:fill="FFFFFF"/>
        <w:spacing w:before="120" w:beforeAutospacing="0" w:after="312" w:afterAutospacing="0"/>
        <w:ind w:firstLine="567"/>
        <w:jc w:val="both"/>
        <w:rPr>
          <w:color w:val="000000"/>
          <w:sz w:val="28"/>
          <w:szCs w:val="28"/>
        </w:rPr>
      </w:pPr>
      <w:r>
        <w:rPr>
          <w:color w:val="000000"/>
          <w:sz w:val="28"/>
          <w:szCs w:val="28"/>
        </w:rPr>
        <w:lastRenderedPageBreak/>
        <w:t xml:space="preserve">- </w:t>
      </w:r>
      <w:r w:rsidRPr="00331078">
        <w:rPr>
          <w:color w:val="000000"/>
          <w:sz w:val="28"/>
          <w:szCs w:val="28"/>
        </w:rPr>
        <w:t>не держите в одном кармане, кошельке или сумке крупную сумму денег. Перед выходом на улицу разложите деньги по разным карманам, помещайте кошельки и документы во внутренние карманы одежды, это затруднит доступ к ним в плотном потоке людей;</w:t>
      </w:r>
    </w:p>
    <w:p w:rsidR="00331078" w:rsidRPr="00331078" w:rsidRDefault="00331078" w:rsidP="0097126E">
      <w:pPr>
        <w:pStyle w:val="a7"/>
        <w:shd w:val="clear" w:color="auto" w:fill="FFFFFF"/>
        <w:spacing w:before="120" w:beforeAutospacing="0" w:after="312" w:afterAutospacing="0"/>
        <w:ind w:firstLine="567"/>
        <w:jc w:val="both"/>
        <w:rPr>
          <w:color w:val="000000"/>
          <w:sz w:val="28"/>
          <w:szCs w:val="28"/>
        </w:rPr>
      </w:pPr>
      <w:r w:rsidRPr="00331078">
        <w:rPr>
          <w:color w:val="000000"/>
          <w:sz w:val="28"/>
          <w:szCs w:val="28"/>
        </w:rPr>
        <w:t>- если заметите, что вас кто-то преследует, поспешите в людное место, громко зовя на помощь;</w:t>
      </w:r>
    </w:p>
    <w:p w:rsidR="00331078" w:rsidRPr="00331078" w:rsidRDefault="00331078" w:rsidP="0097126E">
      <w:pPr>
        <w:pStyle w:val="a7"/>
        <w:shd w:val="clear" w:color="auto" w:fill="FFFFFF"/>
        <w:spacing w:before="120" w:beforeAutospacing="0" w:after="312" w:afterAutospacing="0"/>
        <w:ind w:firstLine="567"/>
        <w:jc w:val="both"/>
        <w:rPr>
          <w:color w:val="000000"/>
          <w:sz w:val="28"/>
          <w:szCs w:val="28"/>
        </w:rPr>
      </w:pPr>
      <w:r w:rsidRPr="00331078">
        <w:rPr>
          <w:color w:val="000000"/>
          <w:sz w:val="28"/>
          <w:szCs w:val="28"/>
        </w:rPr>
        <w:t>- войдя в салон общественного транспорта, особенно в позднее время, осмотритесь и оцените обстановку с позиций личной безопасности. Может, лучше вообще выйти на первой же остановке: разумнее пропустить один трамвай (троллейбус, автобус), чем подвергать свою жизнь опасности, безопасней находиться ближе к кабине водителя или к устройству переговоров связи с ним. Без нужды не вступайте в разговор с незнакомыми попутчиками, не держите на виду ценные вещи, особенно малогабаритные, такие как мобильные телефоны и планшеты, поскольку их легко выхватить из рук. Если угрожающие вам лица намереваются выйти вслед за вами на той же остановке - либо останьтесь в салоне автобуса, либо немедленно обратите внимание граждан на остановке на ваших преследователей, попросите их вызвать полицию. Не покидайте остановку в одиночку, пока не убедитесь, что угроза нападения миновала.</w:t>
      </w:r>
    </w:p>
    <w:p w:rsidR="00331078" w:rsidRPr="00331078" w:rsidRDefault="00331078" w:rsidP="0097126E">
      <w:pPr>
        <w:pStyle w:val="a7"/>
        <w:shd w:val="clear" w:color="auto" w:fill="FFFFFF"/>
        <w:spacing w:before="120" w:beforeAutospacing="0" w:after="312" w:afterAutospacing="0"/>
        <w:ind w:firstLine="567"/>
        <w:jc w:val="both"/>
        <w:rPr>
          <w:color w:val="000000"/>
          <w:sz w:val="28"/>
          <w:szCs w:val="28"/>
        </w:rPr>
      </w:pPr>
      <w:r w:rsidRPr="00331078">
        <w:rPr>
          <w:color w:val="000000"/>
          <w:sz w:val="28"/>
          <w:szCs w:val="28"/>
        </w:rPr>
        <w:t>- не обсуждайте с неизвестными людьми ваше материальное положение, недавно приобретенные ценности, недвижимость, или готовность их приобрести, поскольку это может натолкнуть преступников на мысль, что вы обладаете крупной суммой денег;</w:t>
      </w:r>
    </w:p>
    <w:p w:rsidR="00331078" w:rsidRPr="00331078" w:rsidRDefault="00331078" w:rsidP="0097126E">
      <w:pPr>
        <w:pStyle w:val="a7"/>
        <w:shd w:val="clear" w:color="auto" w:fill="FFFFFF"/>
        <w:spacing w:before="120" w:beforeAutospacing="0" w:after="312" w:afterAutospacing="0"/>
        <w:ind w:firstLine="567"/>
        <w:jc w:val="both"/>
        <w:rPr>
          <w:color w:val="000000"/>
          <w:sz w:val="28"/>
          <w:szCs w:val="28"/>
        </w:rPr>
      </w:pPr>
      <w:r w:rsidRPr="00331078">
        <w:rPr>
          <w:color w:val="000000"/>
          <w:sz w:val="28"/>
          <w:szCs w:val="28"/>
        </w:rPr>
        <w:t>- не теряйте бдительности в общественных местах, держите сумки при себе, не ставьте их на пол и не теряйте из виду при нахождении в транспорте, кафе, при примерке одежды и обуви.</w:t>
      </w:r>
    </w:p>
    <w:p w:rsidR="00331078" w:rsidRDefault="00331078" w:rsidP="0097126E">
      <w:pPr>
        <w:rPr>
          <w:rFonts w:ascii="Times New Roman" w:hAnsi="Times New Roman"/>
          <w:sz w:val="28"/>
          <w:szCs w:val="28"/>
        </w:rPr>
      </w:pPr>
      <w:r>
        <w:rPr>
          <w:noProof/>
          <w:lang w:eastAsia="ru-RU"/>
        </w:rPr>
        <w:drawing>
          <wp:inline distT="0" distB="0" distL="0" distR="0">
            <wp:extent cx="2675925" cy="2017058"/>
            <wp:effectExtent l="0" t="0" r="0" b="254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101438.478624.8139.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74354" cy="2015874"/>
                    </a:xfrm>
                    <a:prstGeom prst="rect">
                      <a:avLst/>
                    </a:prstGeom>
                    <a:ln>
                      <a:noFill/>
                    </a:ln>
                    <a:effectLst>
                      <a:softEdge rad="112500"/>
                    </a:effectLst>
                  </pic:spPr>
                </pic:pic>
              </a:graphicData>
            </a:graphic>
          </wp:inline>
        </w:drawing>
      </w:r>
      <w:r>
        <w:rPr>
          <w:noProof/>
          <w:lang w:eastAsia="ru-RU"/>
        </w:rPr>
        <mc:AlternateContent>
          <mc:Choice Requires="wps">
            <w:drawing>
              <wp:inline distT="0" distB="0" distL="0" distR="0" wp14:anchorId="56856898" wp14:editId="570A6802">
                <wp:extent cx="309245" cy="309245"/>
                <wp:effectExtent l="0" t="0" r="0" b="0"/>
                <wp:docPr id="5" name="Прямоугольник 5" descr="https://avatars.mds.yandex.net/get-zen_doc/225901/pub_5bb0664ee458ca00aca2641b_5bb075231f55fb00a91a2e7b/scale_12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9245"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2D0842" id="Прямоугольник 5" o:spid="_x0000_s1026" alt="https://avatars.mds.yandex.net/get-zen_doc/225901/pub_5bb0664ee458ca00aca2641b_5bb075231f55fb00a91a2e7b/scale_1200" style="width:24.35pt;height: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" filled="f" stroked="f">
                <o:lock v:ext="edit" aspectratio="t"/>
                <w10:anchorlock/>
              </v:rect>
            </w:pict>
          </mc:Fallback>
        </mc:AlternateContent>
      </w:r>
    </w:p>
    <w:p w:rsidR="008447BC" w:rsidRDefault="008447BC" w:rsidP="0097126E">
      <w:pPr>
        <w:pStyle w:val="2"/>
        <w:pBdr>
          <w:bottom w:val="single" w:sz="6" w:space="0" w:color="EAECF0"/>
        </w:pBdr>
        <w:shd w:val="clear" w:color="auto" w:fill="FFFFFF"/>
        <w:spacing w:before="0" w:beforeAutospacing="0" w:after="0" w:afterAutospacing="0"/>
        <w:jc w:val="center"/>
        <w:textAlignment w:val="baseline"/>
        <w:rPr>
          <w:color w:val="000000" w:themeColor="text1"/>
          <w:sz w:val="28"/>
          <w:szCs w:val="28"/>
          <w:bdr w:val="none" w:sz="0" w:space="0" w:color="auto" w:frame="1"/>
        </w:rPr>
      </w:pPr>
    </w:p>
    <w:p w:rsidR="00E848A5" w:rsidRPr="00E848A5" w:rsidRDefault="00E848A5" w:rsidP="0097126E">
      <w:pPr>
        <w:pStyle w:val="2"/>
        <w:pBdr>
          <w:bottom w:val="single" w:sz="6" w:space="0" w:color="EAECF0"/>
        </w:pBdr>
        <w:shd w:val="clear" w:color="auto" w:fill="FFFFFF"/>
        <w:spacing w:before="0" w:beforeAutospacing="0" w:after="0" w:afterAutospacing="0"/>
        <w:jc w:val="center"/>
        <w:textAlignment w:val="baseline"/>
        <w:rPr>
          <w:color w:val="000000" w:themeColor="text1"/>
          <w:sz w:val="28"/>
          <w:szCs w:val="28"/>
        </w:rPr>
      </w:pPr>
      <w:r w:rsidRPr="00E848A5">
        <w:rPr>
          <w:color w:val="000000" w:themeColor="text1"/>
          <w:sz w:val="28"/>
          <w:szCs w:val="28"/>
          <w:bdr w:val="none" w:sz="0" w:space="0" w:color="auto" w:frame="1"/>
        </w:rPr>
        <w:t>Предупреждения</w:t>
      </w:r>
    </w:p>
    <w:p w:rsidR="00E848A5" w:rsidRDefault="00E848A5" w:rsidP="0097126E">
      <w:pPr>
        <w:shd w:val="clear" w:color="auto" w:fill="FFFFFF"/>
        <w:spacing w:after="75" w:line="375" w:lineRule="atLeast"/>
        <w:ind w:firstLine="567"/>
        <w:textAlignment w:val="baseline"/>
        <w:rPr>
          <w:rFonts w:ascii="Times New Roman" w:eastAsia="Times New Roman" w:hAnsi="Times New Roman"/>
          <w:color w:val="000000" w:themeColor="text1"/>
          <w:sz w:val="28"/>
          <w:szCs w:val="28"/>
          <w:lang w:eastAsia="ru-RU"/>
        </w:rPr>
      </w:pPr>
      <w:r w:rsidRPr="00E848A5">
        <w:rPr>
          <w:rFonts w:ascii="Times New Roman" w:eastAsia="Times New Roman" w:hAnsi="Times New Roman"/>
          <w:color w:val="000000" w:themeColor="text1"/>
          <w:sz w:val="28"/>
          <w:szCs w:val="28"/>
          <w:lang w:eastAsia="ru-RU"/>
        </w:rPr>
        <w:t>Болезнь легче предупредить, чем вылечить. Лучше предупредить преступление, чем стать его жертвой.</w:t>
      </w:r>
    </w:p>
    <w:p w:rsidR="00E848A5" w:rsidRPr="00E848A5" w:rsidRDefault="00E848A5" w:rsidP="0097126E">
      <w:pPr>
        <w:shd w:val="clear" w:color="auto" w:fill="FFFFFF"/>
        <w:spacing w:after="75" w:line="375" w:lineRule="atLeast"/>
        <w:ind w:firstLine="567"/>
        <w:textAlignment w:val="baseline"/>
        <w:rPr>
          <w:rFonts w:ascii="Times New Roman" w:eastAsia="Times New Roman" w:hAnsi="Times New Roman"/>
          <w:color w:val="000000" w:themeColor="text1"/>
          <w:sz w:val="28"/>
          <w:szCs w:val="28"/>
          <w:lang w:eastAsia="ru-RU"/>
        </w:rPr>
      </w:pPr>
      <w:bookmarkStart w:id="0" w:name="_GoBack"/>
      <w:bookmarkEnd w:id="0"/>
    </w:p>
    <w:p w:rsidR="00E848A5" w:rsidRDefault="00E848A5" w:rsidP="0097126E">
      <w:pPr>
        <w:shd w:val="clear" w:color="auto" w:fill="FFFFFF"/>
        <w:spacing w:after="75" w:line="375" w:lineRule="atLeast"/>
        <w:ind w:firstLine="567"/>
        <w:textAlignment w:val="baseline"/>
        <w:rPr>
          <w:rFonts w:ascii="Times New Roman" w:eastAsia="Times New Roman" w:hAnsi="Times New Roman"/>
          <w:color w:val="000000" w:themeColor="text1"/>
          <w:sz w:val="28"/>
          <w:szCs w:val="28"/>
          <w:lang w:eastAsia="ru-RU"/>
        </w:rPr>
      </w:pPr>
      <w:r w:rsidRPr="00E848A5">
        <w:rPr>
          <w:rFonts w:ascii="Times New Roman" w:eastAsia="Times New Roman" w:hAnsi="Times New Roman"/>
          <w:color w:val="000000" w:themeColor="text1"/>
          <w:sz w:val="28"/>
          <w:szCs w:val="28"/>
          <w:lang w:eastAsia="ru-RU"/>
        </w:rPr>
        <w:t>Почитайте статьи о том, как люди становятся преступниками. Это не только поможет вам оградить себя от действий злоумышленников, но и не даст переступить черту, отделяющую законопослушного человека от преступника. Такое может случиться с каждым, но особенно с теми, кто сами становились жертвами.</w:t>
      </w:r>
    </w:p>
    <w:p w:rsidR="00E848A5" w:rsidRPr="00E848A5" w:rsidRDefault="00E848A5" w:rsidP="0097126E">
      <w:pPr>
        <w:shd w:val="clear" w:color="auto" w:fill="FFFFFF"/>
        <w:spacing w:after="75" w:line="375" w:lineRule="atLeast"/>
        <w:ind w:firstLine="567"/>
        <w:textAlignment w:val="baseline"/>
        <w:rPr>
          <w:rFonts w:ascii="Times New Roman" w:eastAsia="Times New Roman" w:hAnsi="Times New Roman"/>
          <w:color w:val="000000" w:themeColor="text1"/>
          <w:sz w:val="28"/>
          <w:szCs w:val="28"/>
          <w:lang w:eastAsia="ru-RU"/>
        </w:rPr>
      </w:pPr>
    </w:p>
    <w:p w:rsidR="00E848A5" w:rsidRPr="00E848A5" w:rsidRDefault="00E848A5" w:rsidP="0097126E">
      <w:pPr>
        <w:shd w:val="clear" w:color="auto" w:fill="FFFFFF"/>
        <w:spacing w:after="75" w:line="375" w:lineRule="atLeast"/>
        <w:ind w:firstLine="567"/>
        <w:textAlignment w:val="baseline"/>
        <w:rPr>
          <w:rFonts w:ascii="Times New Roman" w:eastAsia="Times New Roman" w:hAnsi="Times New Roman"/>
          <w:color w:val="000000" w:themeColor="text1"/>
          <w:sz w:val="28"/>
          <w:szCs w:val="28"/>
          <w:lang w:eastAsia="ru-RU"/>
        </w:rPr>
      </w:pPr>
      <w:r w:rsidRPr="00E848A5">
        <w:rPr>
          <w:rFonts w:ascii="Times New Roman" w:eastAsia="Times New Roman" w:hAnsi="Times New Roman"/>
          <w:color w:val="000000" w:themeColor="text1"/>
          <w:sz w:val="28"/>
          <w:szCs w:val="28"/>
          <w:lang w:eastAsia="ru-RU"/>
        </w:rPr>
        <w:t>Никто никогда не сможет дать единственно верный совет по тому, как выбраться из сложной ситуации. Существуют примеры того, как цепь из нескольких незначительных событий в преступлении приводили к жуткому кровопролитию, но есть и истории с хорошим концом. Здесь ключевую роль играют вера, мудрость и сила духа.</w:t>
      </w:r>
    </w:p>
    <w:sectPr w:rsidR="00E848A5" w:rsidRPr="00E848A5" w:rsidSect="00C74BD1">
      <w:pgSz w:w="16838" w:h="11906" w:orient="landscape"/>
      <w:pgMar w:top="567" w:right="567" w:bottom="567" w:left="567" w:header="709" w:footer="709" w:gutter="0"/>
      <w:cols w:num="3"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4B6AE1"/>
    <w:multiLevelType w:val="multilevel"/>
    <w:tmpl w:val="FEB0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12F"/>
    <w:rsid w:val="00331078"/>
    <w:rsid w:val="008447BC"/>
    <w:rsid w:val="0091412F"/>
    <w:rsid w:val="0097126E"/>
    <w:rsid w:val="00C74BD1"/>
    <w:rsid w:val="00D75B91"/>
    <w:rsid w:val="00E848A5"/>
    <w:rsid w:val="00FA12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28B04"/>
  <w15:docId w15:val="{39D727E1-54CB-434E-9ED3-A16502A92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4BD1"/>
    <w:pPr>
      <w:spacing w:after="0" w:line="240" w:lineRule="auto"/>
      <w:jc w:val="both"/>
    </w:pPr>
    <w:rPr>
      <w:rFonts w:ascii="Calibri" w:eastAsia="Calibri" w:hAnsi="Calibri" w:cs="Times New Roman"/>
    </w:rPr>
  </w:style>
  <w:style w:type="paragraph" w:styleId="2">
    <w:name w:val="heading 2"/>
    <w:basedOn w:val="a"/>
    <w:link w:val="20"/>
    <w:uiPriority w:val="9"/>
    <w:qFormat/>
    <w:rsid w:val="00E848A5"/>
    <w:pPr>
      <w:spacing w:before="100" w:beforeAutospacing="1" w:after="100" w:afterAutospacing="1"/>
      <w:jc w:val="left"/>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74BD1"/>
    <w:pPr>
      <w:widowControl w:val="0"/>
      <w:suppressAutoHyphens/>
      <w:spacing w:after="120"/>
      <w:jc w:val="left"/>
    </w:pPr>
    <w:rPr>
      <w:rFonts w:ascii="Times New Roman" w:eastAsia="Times New Roman" w:hAnsi="Times New Roman" w:cs="Tahoma"/>
      <w:kern w:val="1"/>
      <w:sz w:val="24"/>
      <w:szCs w:val="24"/>
      <w:lang w:eastAsia="hi-IN" w:bidi="hi-IN"/>
    </w:rPr>
  </w:style>
  <w:style w:type="character" w:customStyle="1" w:styleId="a4">
    <w:name w:val="Основной текст Знак"/>
    <w:basedOn w:val="a0"/>
    <w:link w:val="a3"/>
    <w:rsid w:val="00C74BD1"/>
    <w:rPr>
      <w:rFonts w:ascii="Times New Roman" w:eastAsia="Times New Roman" w:hAnsi="Times New Roman" w:cs="Tahoma"/>
      <w:kern w:val="1"/>
      <w:sz w:val="24"/>
      <w:szCs w:val="24"/>
      <w:lang w:eastAsia="hi-IN" w:bidi="hi-IN"/>
    </w:rPr>
  </w:style>
  <w:style w:type="paragraph" w:styleId="a5">
    <w:name w:val="Balloon Text"/>
    <w:basedOn w:val="a"/>
    <w:link w:val="a6"/>
    <w:uiPriority w:val="99"/>
    <w:semiHidden/>
    <w:unhideWhenUsed/>
    <w:rsid w:val="00C74BD1"/>
    <w:rPr>
      <w:rFonts w:ascii="Tahoma" w:hAnsi="Tahoma" w:cs="Tahoma"/>
      <w:sz w:val="16"/>
      <w:szCs w:val="16"/>
    </w:rPr>
  </w:style>
  <w:style w:type="character" w:customStyle="1" w:styleId="a6">
    <w:name w:val="Текст выноски Знак"/>
    <w:basedOn w:val="a0"/>
    <w:link w:val="a5"/>
    <w:uiPriority w:val="99"/>
    <w:semiHidden/>
    <w:rsid w:val="00C74BD1"/>
    <w:rPr>
      <w:rFonts w:ascii="Tahoma" w:eastAsia="Calibri" w:hAnsi="Tahoma" w:cs="Tahoma"/>
      <w:sz w:val="16"/>
      <w:szCs w:val="16"/>
    </w:rPr>
  </w:style>
  <w:style w:type="paragraph" w:styleId="a7">
    <w:name w:val="Normal (Web)"/>
    <w:basedOn w:val="a"/>
    <w:uiPriority w:val="99"/>
    <w:unhideWhenUsed/>
    <w:rsid w:val="00331078"/>
    <w:pPr>
      <w:spacing w:before="100" w:beforeAutospacing="1" w:after="100" w:afterAutospacing="1"/>
      <w:jc w:val="left"/>
    </w:pPr>
    <w:rPr>
      <w:rFonts w:ascii="Times New Roman" w:eastAsia="Times New Roman" w:hAnsi="Times New Roman"/>
      <w:sz w:val="24"/>
      <w:szCs w:val="24"/>
      <w:lang w:eastAsia="ru-RU"/>
    </w:rPr>
  </w:style>
  <w:style w:type="character" w:customStyle="1" w:styleId="20">
    <w:name w:val="Заголовок 2 Знак"/>
    <w:basedOn w:val="a0"/>
    <w:link w:val="2"/>
    <w:uiPriority w:val="9"/>
    <w:rsid w:val="00E848A5"/>
    <w:rPr>
      <w:rFonts w:ascii="Times New Roman" w:eastAsia="Times New Roman" w:hAnsi="Times New Roman" w:cs="Times New Roman"/>
      <w:b/>
      <w:bCs/>
      <w:sz w:val="36"/>
      <w:szCs w:val="36"/>
      <w:lang w:eastAsia="ru-RU"/>
    </w:rPr>
  </w:style>
  <w:style w:type="character" w:customStyle="1" w:styleId="mw-headline">
    <w:name w:val="mw-headline"/>
    <w:basedOn w:val="a0"/>
    <w:rsid w:val="00E848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14057">
      <w:bodyDiv w:val="1"/>
      <w:marLeft w:val="0"/>
      <w:marRight w:val="0"/>
      <w:marTop w:val="0"/>
      <w:marBottom w:val="0"/>
      <w:divBdr>
        <w:top w:val="none" w:sz="0" w:space="0" w:color="auto"/>
        <w:left w:val="none" w:sz="0" w:space="0" w:color="auto"/>
        <w:bottom w:val="none" w:sz="0" w:space="0" w:color="auto"/>
        <w:right w:val="none" w:sz="0" w:space="0" w:color="auto"/>
      </w:divBdr>
      <w:divsChild>
        <w:div w:id="1119181487">
          <w:marLeft w:val="0"/>
          <w:marRight w:val="0"/>
          <w:marTop w:val="0"/>
          <w:marBottom w:val="0"/>
          <w:divBdr>
            <w:top w:val="none" w:sz="0" w:space="0" w:color="auto"/>
            <w:left w:val="none" w:sz="0" w:space="0" w:color="auto"/>
            <w:bottom w:val="none" w:sz="0" w:space="0" w:color="auto"/>
            <w:right w:val="none" w:sz="0" w:space="0" w:color="auto"/>
          </w:divBdr>
        </w:div>
      </w:divsChild>
    </w:div>
    <w:div w:id="1725517263">
      <w:bodyDiv w:val="1"/>
      <w:marLeft w:val="0"/>
      <w:marRight w:val="0"/>
      <w:marTop w:val="0"/>
      <w:marBottom w:val="0"/>
      <w:divBdr>
        <w:top w:val="none" w:sz="0" w:space="0" w:color="auto"/>
        <w:left w:val="none" w:sz="0" w:space="0" w:color="auto"/>
        <w:bottom w:val="none" w:sz="0" w:space="0" w:color="auto"/>
        <w:right w:val="none" w:sz="0" w:space="0" w:color="auto"/>
      </w:divBdr>
      <w:divsChild>
        <w:div w:id="352927517">
          <w:marLeft w:val="0"/>
          <w:marRight w:val="0"/>
          <w:marTop w:val="0"/>
          <w:marBottom w:val="0"/>
          <w:divBdr>
            <w:top w:val="none" w:sz="0" w:space="0" w:color="auto"/>
            <w:left w:val="none" w:sz="0" w:space="0" w:color="auto"/>
            <w:bottom w:val="none" w:sz="0" w:space="0" w:color="auto"/>
            <w:right w:val="none" w:sz="0" w:space="0" w:color="auto"/>
          </w:divBdr>
        </w:div>
      </w:divsChild>
    </w:div>
    <w:div w:id="193739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images.yandex.ru/yandsearch?p=4&amp;text=%D0%BE%D1%81%D0%B2%D0%BE%D0%B1%D0%BE%D0%B6%D0%B4%D0%B5%D0%BD%D0%B8%D0%B5%20%D0%B8%D0%B7%20%D0%BC%D0%B5%D1%81%D1%82%20%D0%BB%D0%B8%D1%88%D0%B5%D0%BD%D0%B8%D1%8F%20%D1%81%D0%B2%D0%BE%D0%B1%D0%BE%D0%B4%D1%8B&amp;noreask=1&amp;img_url=bumerang.nsk.ru/upload/resize_cache/iblock/f2e/298_221_1/f2e0cc29172b3e5eaa43ab6b793e4446.jpg&amp;pos=129&amp;rpt=simage&amp;lr=46&amp;nojs=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Татаринова</dc:creator>
  <cp:keywords/>
  <dc:description/>
  <cp:lastModifiedBy>Татаринова Вера Александровна</cp:lastModifiedBy>
  <cp:revision>3</cp:revision>
  <cp:lastPrinted>2022-11-15T11:59:00Z</cp:lastPrinted>
  <dcterms:created xsi:type="dcterms:W3CDTF">2022-11-11T11:23:00Z</dcterms:created>
  <dcterms:modified xsi:type="dcterms:W3CDTF">2022-11-15T11:59:00Z</dcterms:modified>
</cp:coreProperties>
</file>